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65" w:rsidRPr="00357673" w:rsidRDefault="00EA6E65">
      <w:pPr>
        <w:rPr>
          <w:b/>
          <w:sz w:val="24"/>
          <w:u w:val="single"/>
          <w:lang w:val="nl-BE"/>
        </w:rPr>
      </w:pPr>
      <w:bookmarkStart w:id="0" w:name="_GoBack"/>
      <w:bookmarkEnd w:id="0"/>
      <w:r w:rsidRPr="00357673">
        <w:rPr>
          <w:b/>
          <w:sz w:val="24"/>
          <w:u w:val="single"/>
          <w:lang w:val="nl-BE"/>
        </w:rPr>
        <w:t>Jaarverslag</w:t>
      </w:r>
      <w:r w:rsidR="00357673" w:rsidRPr="00357673">
        <w:rPr>
          <w:b/>
          <w:sz w:val="24"/>
          <w:u w:val="single"/>
          <w:lang w:val="nl-BE"/>
        </w:rPr>
        <w:t xml:space="preserve"> </w:t>
      </w:r>
      <w:r w:rsidRPr="00357673">
        <w:rPr>
          <w:b/>
          <w:sz w:val="24"/>
          <w:u w:val="single"/>
          <w:lang w:val="nl-BE"/>
        </w:rPr>
        <w:t>Collectieve schuldenregeling</w:t>
      </w:r>
      <w:r w:rsidR="007C3339">
        <w:rPr>
          <w:b/>
          <w:sz w:val="24"/>
          <w:u w:val="single"/>
          <w:lang w:val="nl-BE"/>
        </w:rPr>
        <w:t xml:space="preserve"> betreffende de periode van….tot</w:t>
      </w:r>
      <w:r w:rsidR="0074039C">
        <w:rPr>
          <w:b/>
          <w:sz w:val="24"/>
          <w:u w:val="single"/>
          <w:lang w:val="nl-BE"/>
        </w:rPr>
        <w:t>…..</w:t>
      </w:r>
      <w:r w:rsidR="007C3339">
        <w:rPr>
          <w:b/>
          <w:sz w:val="24"/>
          <w:u w:val="single"/>
          <w:lang w:val="nl-BE"/>
        </w:rPr>
        <w:t xml:space="preserve"> </w:t>
      </w:r>
      <w:r w:rsidR="00357673" w:rsidRPr="00357673">
        <w:rPr>
          <w:b/>
          <w:sz w:val="24"/>
          <w:u w:val="single"/>
          <w:lang w:val="nl-BE"/>
        </w:rPr>
        <w:t xml:space="preserve">: </w:t>
      </w:r>
      <w:r w:rsidRPr="00357673">
        <w:rPr>
          <w:b/>
          <w:sz w:val="24"/>
          <w:u w:val="single"/>
          <w:lang w:val="nl-BE"/>
        </w:rPr>
        <w:t>Artikel</w:t>
      </w:r>
      <w:r w:rsidR="007C3339">
        <w:rPr>
          <w:b/>
          <w:sz w:val="24"/>
          <w:u w:val="single"/>
          <w:lang w:val="nl-BE"/>
        </w:rPr>
        <w:t xml:space="preserve"> 1675/17§3 Gerechtelijk Wetboek</w:t>
      </w:r>
    </w:p>
    <w:p w:rsidR="00EA6E65" w:rsidRPr="00E90EC5" w:rsidRDefault="00EA6E65">
      <w:pPr>
        <w:rPr>
          <w:lang w:val="nl-BE"/>
        </w:rPr>
      </w:pPr>
    </w:p>
    <w:p w:rsidR="00EA6E65" w:rsidRPr="00E90EC5" w:rsidRDefault="00A972B3">
      <w:pPr>
        <w:rPr>
          <w:b/>
          <w:lang w:val="nl-BE"/>
        </w:rPr>
      </w:pPr>
      <w:r>
        <w:rPr>
          <w:b/>
          <w:lang w:val="nl-BE"/>
        </w:rPr>
        <w:t>1.Procedure</w:t>
      </w:r>
      <w:r w:rsidR="00EA6E65" w:rsidRPr="00E90EC5">
        <w:rPr>
          <w:b/>
          <w:lang w:val="nl-BE"/>
        </w:rPr>
        <w:t>.</w:t>
      </w:r>
    </w:p>
    <w:p w:rsidR="00EA6E65" w:rsidRPr="00E90EC5" w:rsidRDefault="00EA6E65">
      <w:pPr>
        <w:rPr>
          <w:lang w:val="nl-BE"/>
        </w:rPr>
      </w:pPr>
    </w:p>
    <w:p w:rsidR="00A905D7" w:rsidRDefault="00EA6E65">
      <w:pPr>
        <w:rPr>
          <w:lang w:val="nl-BE"/>
        </w:rPr>
      </w:pPr>
      <w:r w:rsidRPr="00EA6E65">
        <w:rPr>
          <w:lang w:val="nl-BE"/>
        </w:rPr>
        <w:t>Mevrouw/de heer…</w:t>
      </w:r>
      <w:r w:rsidR="00EF2A0D">
        <w:rPr>
          <w:lang w:val="nl-BE"/>
        </w:rPr>
        <w:t>………………………..</w:t>
      </w:r>
      <w:r w:rsidR="00A905D7">
        <w:rPr>
          <w:lang w:val="nl-BE"/>
        </w:rPr>
        <w:t xml:space="preserve">geboren op ……….., wonende te………… </w:t>
      </w:r>
    </w:p>
    <w:p w:rsidR="00EA6E65" w:rsidRDefault="00EA6E65">
      <w:pPr>
        <w:rPr>
          <w:lang w:val="nl-BE"/>
        </w:rPr>
      </w:pPr>
      <w:r w:rsidRPr="00EA6E65">
        <w:rPr>
          <w:lang w:val="nl-BE"/>
        </w:rPr>
        <w:t>werd</w:t>
      </w:r>
      <w:r w:rsidR="00EF2A0D">
        <w:rPr>
          <w:lang w:val="nl-BE"/>
        </w:rPr>
        <w:t>(en)</w:t>
      </w:r>
      <w:r w:rsidRPr="00EA6E65">
        <w:rPr>
          <w:lang w:val="nl-BE"/>
        </w:rPr>
        <w:t xml:space="preserve"> toegelaten tot de collectieve schuldenregeling bij bes</w:t>
      </w:r>
      <w:r>
        <w:rPr>
          <w:lang w:val="nl-BE"/>
        </w:rPr>
        <w:t>c</w:t>
      </w:r>
      <w:r w:rsidRPr="00EA6E65">
        <w:rPr>
          <w:lang w:val="nl-BE"/>
        </w:rPr>
        <w:t>hikking</w:t>
      </w:r>
      <w:r>
        <w:rPr>
          <w:lang w:val="nl-BE"/>
        </w:rPr>
        <w:t xml:space="preserve"> van…</w:t>
      </w:r>
      <w:r w:rsidR="00EF2A0D">
        <w:rPr>
          <w:lang w:val="nl-BE"/>
        </w:rPr>
        <w:t>……</w:t>
      </w:r>
    </w:p>
    <w:p w:rsidR="00EA6E65" w:rsidRDefault="00EA6E65">
      <w:pPr>
        <w:rPr>
          <w:lang w:val="nl-BE"/>
        </w:rPr>
      </w:pPr>
    </w:p>
    <w:p w:rsidR="00EA6E65" w:rsidRDefault="00EA6E65">
      <w:pPr>
        <w:rPr>
          <w:lang w:val="nl-BE"/>
        </w:rPr>
      </w:pPr>
      <w:r>
        <w:rPr>
          <w:lang w:val="nl-BE"/>
        </w:rPr>
        <w:t>Er werd nog geen ontwerp van minnelijke aanzuiveringsregeling ter griffie neergelegd.</w:t>
      </w:r>
    </w:p>
    <w:p w:rsidR="00EA6E65" w:rsidRDefault="00EA6E65">
      <w:pPr>
        <w:rPr>
          <w:lang w:val="nl-BE"/>
        </w:rPr>
      </w:pPr>
      <w:r>
        <w:rPr>
          <w:lang w:val="nl-BE"/>
        </w:rPr>
        <w:t>Reden:</w:t>
      </w:r>
    </w:p>
    <w:p w:rsidR="00E90EC5" w:rsidRDefault="00E90EC5">
      <w:pPr>
        <w:rPr>
          <w:lang w:val="nl-BE"/>
        </w:rPr>
      </w:pPr>
    </w:p>
    <w:p w:rsidR="00E90EC5" w:rsidRDefault="00E90EC5">
      <w:pPr>
        <w:rPr>
          <w:lang w:val="nl-BE"/>
        </w:rPr>
      </w:pPr>
    </w:p>
    <w:p w:rsidR="00E90EC5" w:rsidRDefault="00E90EC5">
      <w:pPr>
        <w:rPr>
          <w:lang w:val="nl-BE"/>
        </w:rPr>
      </w:pPr>
    </w:p>
    <w:p w:rsidR="00E90EC5" w:rsidRDefault="00E90EC5">
      <w:pPr>
        <w:rPr>
          <w:lang w:val="nl-BE"/>
        </w:rPr>
      </w:pPr>
    </w:p>
    <w:p w:rsidR="00EA6E65" w:rsidRDefault="00EA6E65">
      <w:pPr>
        <w:rPr>
          <w:lang w:val="nl-BE"/>
        </w:rPr>
      </w:pPr>
      <w:r>
        <w:rPr>
          <w:lang w:val="nl-BE"/>
        </w:rPr>
        <w:t>of</w:t>
      </w:r>
    </w:p>
    <w:p w:rsidR="007C3339" w:rsidRDefault="00EA6E65">
      <w:pPr>
        <w:rPr>
          <w:lang w:val="nl-BE"/>
        </w:rPr>
      </w:pPr>
      <w:r>
        <w:rPr>
          <w:lang w:val="nl-BE"/>
        </w:rPr>
        <w:t>Een ontwerp van minnelijke aanzuiveringsregeling werd opgesteld op…wa</w:t>
      </w:r>
      <w:r w:rsidR="007C3339">
        <w:rPr>
          <w:lang w:val="nl-BE"/>
        </w:rPr>
        <w:t xml:space="preserve">arbij </w:t>
      </w:r>
    </w:p>
    <w:p w:rsidR="007C3339" w:rsidRDefault="007C3339">
      <w:pPr>
        <w:rPr>
          <w:lang w:val="nl-BE"/>
        </w:rPr>
      </w:pPr>
      <w:r>
        <w:rPr>
          <w:lang w:val="nl-BE"/>
        </w:rPr>
        <w:t>-de schuldeisers …..% zullen ontva</w:t>
      </w:r>
      <w:r w:rsidR="00EA6E65">
        <w:rPr>
          <w:lang w:val="nl-BE"/>
        </w:rPr>
        <w:t>ngen van</w:t>
      </w:r>
      <w:r>
        <w:rPr>
          <w:lang w:val="nl-BE"/>
        </w:rPr>
        <w:t xml:space="preserve"> hun aangegeven schuldvordering of </w:t>
      </w:r>
    </w:p>
    <w:p w:rsidR="00EA6E65" w:rsidRDefault="007C3339">
      <w:pPr>
        <w:rPr>
          <w:lang w:val="nl-BE"/>
        </w:rPr>
      </w:pPr>
      <w:r>
        <w:rPr>
          <w:lang w:val="nl-BE"/>
        </w:rPr>
        <w:t>-er een saldoregeling werd voorzien.</w:t>
      </w:r>
    </w:p>
    <w:p w:rsidR="00357673" w:rsidRDefault="00357673">
      <w:pPr>
        <w:rPr>
          <w:lang w:val="nl-BE"/>
        </w:rPr>
      </w:pPr>
    </w:p>
    <w:p w:rsidR="00EA6E65" w:rsidRDefault="00EA6E65">
      <w:pPr>
        <w:rPr>
          <w:lang w:val="nl-BE"/>
        </w:rPr>
      </w:pPr>
      <w:r>
        <w:rPr>
          <w:lang w:val="nl-BE"/>
        </w:rPr>
        <w:t>Het ontwerp werd geh</w:t>
      </w:r>
      <w:r w:rsidR="00357673">
        <w:rPr>
          <w:lang w:val="nl-BE"/>
        </w:rPr>
        <w:t xml:space="preserve">omologeerd bij </w:t>
      </w:r>
      <w:r w:rsidR="00A905D7">
        <w:rPr>
          <w:lang w:val="nl-BE"/>
        </w:rPr>
        <w:t>vonnis</w:t>
      </w:r>
      <w:r w:rsidR="00357673">
        <w:rPr>
          <w:lang w:val="nl-BE"/>
        </w:rPr>
        <w:t xml:space="preserve"> van…</w:t>
      </w:r>
    </w:p>
    <w:p w:rsidR="007C3339" w:rsidRDefault="007C3339">
      <w:pPr>
        <w:rPr>
          <w:lang w:val="nl-BE"/>
        </w:rPr>
      </w:pPr>
    </w:p>
    <w:p w:rsidR="00EA6E65" w:rsidRDefault="00EA6E65">
      <w:pPr>
        <w:rPr>
          <w:u w:val="single"/>
          <w:lang w:val="nl-BE"/>
        </w:rPr>
      </w:pPr>
      <w:r w:rsidRPr="00E90EC5">
        <w:rPr>
          <w:u w:val="single"/>
          <w:lang w:val="nl-BE"/>
        </w:rPr>
        <w:t>I</w:t>
      </w:r>
      <w:r w:rsidR="007C3339">
        <w:rPr>
          <w:u w:val="single"/>
          <w:lang w:val="nl-BE"/>
        </w:rPr>
        <w:t>nhoud minnelijke</w:t>
      </w:r>
      <w:r w:rsidR="00A905D7">
        <w:rPr>
          <w:u w:val="single"/>
          <w:lang w:val="nl-BE"/>
        </w:rPr>
        <w:t>/gerechtelijke</w:t>
      </w:r>
      <w:r w:rsidR="007C3339">
        <w:rPr>
          <w:u w:val="single"/>
          <w:lang w:val="nl-BE"/>
        </w:rPr>
        <w:t xml:space="preserve"> aanzuiveringsregeling</w:t>
      </w:r>
      <w:r w:rsidR="00E90EC5">
        <w:rPr>
          <w:u w:val="single"/>
          <w:lang w:val="nl-BE"/>
        </w:rPr>
        <w:t>:</w:t>
      </w:r>
    </w:p>
    <w:p w:rsidR="007C3339" w:rsidRDefault="007C3339">
      <w:pPr>
        <w:rPr>
          <w:u w:val="single"/>
          <w:lang w:val="nl-BE"/>
        </w:rPr>
      </w:pPr>
    </w:p>
    <w:p w:rsidR="00E90EC5" w:rsidRDefault="00E90EC5">
      <w:pPr>
        <w:rPr>
          <w:lang w:val="nl-BE"/>
        </w:rPr>
      </w:pPr>
      <w:r>
        <w:rPr>
          <w:lang w:val="nl-BE"/>
        </w:rPr>
        <w:t>Inkomsten SN/maand:</w:t>
      </w:r>
    </w:p>
    <w:p w:rsidR="00E90EC5" w:rsidRDefault="00E90EC5">
      <w:pPr>
        <w:rPr>
          <w:lang w:val="nl-BE"/>
        </w:rPr>
      </w:pPr>
      <w:r>
        <w:rPr>
          <w:lang w:val="nl-BE"/>
        </w:rPr>
        <w:t>Maandelijkse vaste kosten:</w:t>
      </w:r>
    </w:p>
    <w:p w:rsidR="00E90EC5" w:rsidRDefault="00E90EC5">
      <w:pPr>
        <w:rPr>
          <w:lang w:val="nl-BE"/>
        </w:rPr>
      </w:pPr>
      <w:r>
        <w:rPr>
          <w:lang w:val="nl-BE"/>
        </w:rPr>
        <w:t>Leefgeld SN:</w:t>
      </w:r>
    </w:p>
    <w:p w:rsidR="00E90EC5" w:rsidRDefault="00E90EC5">
      <w:pPr>
        <w:rPr>
          <w:lang w:val="nl-BE"/>
        </w:rPr>
      </w:pPr>
      <w:r>
        <w:rPr>
          <w:lang w:val="nl-BE"/>
        </w:rPr>
        <w:t>Provisie:</w:t>
      </w:r>
    </w:p>
    <w:p w:rsidR="00E90EC5" w:rsidRDefault="00E90EC5">
      <w:pPr>
        <w:rPr>
          <w:lang w:val="nl-BE"/>
        </w:rPr>
      </w:pPr>
      <w:r>
        <w:rPr>
          <w:lang w:val="nl-BE"/>
        </w:rPr>
        <w:t>Betaling SE/jaar:</w:t>
      </w:r>
    </w:p>
    <w:p w:rsidR="00E90EC5" w:rsidRDefault="00E90EC5">
      <w:pPr>
        <w:rPr>
          <w:lang w:val="nl-BE"/>
        </w:rPr>
      </w:pPr>
      <w:r>
        <w:rPr>
          <w:lang w:val="nl-BE"/>
        </w:rPr>
        <w:t>Duurtijd aanzuiveringsregeling:</w:t>
      </w:r>
    </w:p>
    <w:p w:rsidR="00A905D7" w:rsidRDefault="00A905D7">
      <w:pPr>
        <w:rPr>
          <w:lang w:val="nl-BE"/>
        </w:rPr>
      </w:pPr>
      <w:r>
        <w:rPr>
          <w:lang w:val="nl-BE"/>
        </w:rPr>
        <w:t>Einddatum aanzuiveringsregeling:</w:t>
      </w:r>
    </w:p>
    <w:p w:rsidR="00E90EC5" w:rsidRPr="00E90EC5" w:rsidRDefault="00E90EC5">
      <w:pPr>
        <w:rPr>
          <w:lang w:val="nl-BE"/>
        </w:rPr>
      </w:pPr>
    </w:p>
    <w:p w:rsidR="00EA6E65" w:rsidRDefault="00EA6E65">
      <w:pPr>
        <w:rPr>
          <w:lang w:val="nl-BE"/>
        </w:rPr>
      </w:pPr>
    </w:p>
    <w:p w:rsidR="00EA6E65" w:rsidRDefault="00EA6E65">
      <w:pPr>
        <w:rPr>
          <w:lang w:val="nl-BE"/>
        </w:rPr>
      </w:pPr>
      <w:r>
        <w:rPr>
          <w:lang w:val="nl-BE"/>
        </w:rPr>
        <w:t>Een jaarlijks verslag werd reeds opgemaakt op….</w:t>
      </w:r>
    </w:p>
    <w:p w:rsidR="00EA6E65" w:rsidRDefault="00EA6E65">
      <w:pPr>
        <w:rPr>
          <w:lang w:val="nl-BE"/>
        </w:rPr>
      </w:pPr>
    </w:p>
    <w:p w:rsidR="007C3339" w:rsidRDefault="00EA6E65">
      <w:pPr>
        <w:rPr>
          <w:b/>
          <w:lang w:val="nl-BE"/>
        </w:rPr>
      </w:pPr>
      <w:r w:rsidRPr="00EA6E65">
        <w:rPr>
          <w:b/>
          <w:lang w:val="nl-BE"/>
        </w:rPr>
        <w:t>2.</w:t>
      </w:r>
      <w:r w:rsidR="007C3339">
        <w:rPr>
          <w:b/>
          <w:lang w:val="nl-BE"/>
        </w:rPr>
        <w:t>Relaas van het voorbije jaar.</w:t>
      </w:r>
    </w:p>
    <w:p w:rsidR="007C3339" w:rsidRDefault="007C3339">
      <w:pPr>
        <w:rPr>
          <w:b/>
          <w:lang w:val="nl-BE"/>
        </w:rPr>
      </w:pPr>
    </w:p>
    <w:p w:rsidR="00EA6E65" w:rsidRPr="007C3339" w:rsidRDefault="007C3339">
      <w:pPr>
        <w:rPr>
          <w:u w:val="single"/>
          <w:lang w:val="nl-BE"/>
        </w:rPr>
      </w:pPr>
      <w:r>
        <w:rPr>
          <w:u w:val="single"/>
          <w:lang w:val="nl-BE"/>
        </w:rPr>
        <w:t xml:space="preserve"> </w:t>
      </w:r>
      <w:r w:rsidR="00EA6E65" w:rsidRPr="007C3339">
        <w:rPr>
          <w:u w:val="single"/>
          <w:lang w:val="nl-BE"/>
        </w:rPr>
        <w:t>Medewerking van de schuldenaar.</w:t>
      </w:r>
    </w:p>
    <w:p w:rsidR="00EA6E65" w:rsidRDefault="007C3339">
      <w:pPr>
        <w:rPr>
          <w:b/>
          <w:lang w:val="nl-BE"/>
        </w:rPr>
      </w:pPr>
      <w:r>
        <w:rPr>
          <w:b/>
          <w:lang w:val="nl-BE"/>
        </w:rPr>
        <w:t xml:space="preserve">    </w:t>
      </w:r>
    </w:p>
    <w:p w:rsidR="00EA6E65" w:rsidRDefault="00EA6E65">
      <w:pPr>
        <w:rPr>
          <w:lang w:val="nl-BE"/>
        </w:rPr>
      </w:pPr>
      <w:r>
        <w:rPr>
          <w:lang w:val="nl-BE"/>
        </w:rPr>
        <w:t>De collectieve</w:t>
      </w:r>
      <w:r w:rsidR="007C3339">
        <w:rPr>
          <w:lang w:val="nl-BE"/>
        </w:rPr>
        <w:t xml:space="preserve"> schuldenregeling verliep</w:t>
      </w:r>
      <w:r w:rsidR="00E90EC5">
        <w:rPr>
          <w:lang w:val="nl-BE"/>
        </w:rPr>
        <w:t xml:space="preserve"> goed./ </w:t>
      </w:r>
      <w:r>
        <w:rPr>
          <w:lang w:val="nl-BE"/>
        </w:rPr>
        <w:t>De colle</w:t>
      </w:r>
      <w:r w:rsidR="007C3339">
        <w:rPr>
          <w:lang w:val="nl-BE"/>
        </w:rPr>
        <w:t>ctieve schuldenregeling verliep</w:t>
      </w:r>
      <w:r>
        <w:rPr>
          <w:lang w:val="nl-BE"/>
        </w:rPr>
        <w:t xml:space="preserve"> niet goed </w:t>
      </w:r>
      <w:r w:rsidR="007C3339">
        <w:rPr>
          <w:lang w:val="nl-BE"/>
        </w:rPr>
        <w:t xml:space="preserve">om de volgende redenen:    </w:t>
      </w:r>
    </w:p>
    <w:p w:rsidR="007C3339" w:rsidRDefault="007C3339">
      <w:pPr>
        <w:rPr>
          <w:lang w:val="nl-BE"/>
        </w:rPr>
      </w:pPr>
    </w:p>
    <w:p w:rsidR="007C3339" w:rsidRPr="007C3339" w:rsidRDefault="007C3339">
      <w:pPr>
        <w:rPr>
          <w:b/>
          <w:u w:val="single"/>
          <w:lang w:val="nl-BE"/>
        </w:rPr>
      </w:pPr>
      <w:r w:rsidRPr="007C3339">
        <w:rPr>
          <w:u w:val="single"/>
          <w:lang w:val="nl-BE"/>
        </w:rPr>
        <w:t>Huidige sociale en financiële toestand.</w:t>
      </w:r>
    </w:p>
    <w:p w:rsidR="00EA6E65" w:rsidRPr="007C3339" w:rsidRDefault="00EA6E65">
      <w:pPr>
        <w:rPr>
          <w:u w:val="single"/>
          <w:lang w:val="nl-BE"/>
        </w:rPr>
      </w:pPr>
    </w:p>
    <w:p w:rsidR="00E90EC5" w:rsidRDefault="007C3339">
      <w:pPr>
        <w:rPr>
          <w:lang w:val="nl-BE"/>
        </w:rPr>
      </w:pPr>
      <w:r>
        <w:rPr>
          <w:lang w:val="nl-BE"/>
        </w:rPr>
        <w:t>Zijn er relevante wijzigingen te noteren bij:</w:t>
      </w:r>
    </w:p>
    <w:p w:rsidR="007C3339" w:rsidRDefault="007C3339" w:rsidP="007C3339">
      <w:pPr>
        <w:rPr>
          <w:lang w:val="nl-BE"/>
        </w:rPr>
      </w:pPr>
      <w:r>
        <w:rPr>
          <w:lang w:val="nl-BE"/>
        </w:rPr>
        <w:t>Inkomsten SN/maand:</w:t>
      </w:r>
    </w:p>
    <w:p w:rsidR="007C3339" w:rsidRDefault="007C3339" w:rsidP="007C3339">
      <w:pPr>
        <w:rPr>
          <w:lang w:val="nl-BE"/>
        </w:rPr>
      </w:pPr>
      <w:r>
        <w:rPr>
          <w:lang w:val="nl-BE"/>
        </w:rPr>
        <w:t>Maandelijkse vaste kosten:</w:t>
      </w:r>
    </w:p>
    <w:p w:rsidR="007C3339" w:rsidRDefault="007C3339" w:rsidP="007C3339">
      <w:pPr>
        <w:rPr>
          <w:lang w:val="nl-BE"/>
        </w:rPr>
      </w:pPr>
      <w:r>
        <w:rPr>
          <w:lang w:val="nl-BE"/>
        </w:rPr>
        <w:tab/>
        <w:t>Huur:</w:t>
      </w:r>
    </w:p>
    <w:p w:rsidR="007C3339" w:rsidRDefault="007C3339" w:rsidP="007C3339">
      <w:pPr>
        <w:rPr>
          <w:lang w:val="nl-BE"/>
        </w:rPr>
      </w:pPr>
      <w:r>
        <w:rPr>
          <w:lang w:val="nl-BE"/>
        </w:rPr>
        <w:tab/>
        <w:t>Onderhoudsgeld:</w:t>
      </w:r>
    </w:p>
    <w:p w:rsidR="007C3339" w:rsidRDefault="007C3339" w:rsidP="007C3339">
      <w:pPr>
        <w:rPr>
          <w:lang w:val="nl-BE"/>
        </w:rPr>
      </w:pPr>
      <w:r>
        <w:rPr>
          <w:lang w:val="nl-BE"/>
        </w:rPr>
        <w:lastRenderedPageBreak/>
        <w:t>Leefgeld SN:</w:t>
      </w:r>
    </w:p>
    <w:p w:rsidR="00E90EC5" w:rsidRDefault="00A972B3">
      <w:pPr>
        <w:rPr>
          <w:lang w:val="nl-BE"/>
        </w:rPr>
      </w:pPr>
      <w:r>
        <w:rPr>
          <w:lang w:val="nl-BE"/>
        </w:rPr>
        <w:t>Huidige s</w:t>
      </w:r>
      <w:r w:rsidR="007C3339">
        <w:rPr>
          <w:lang w:val="nl-BE"/>
        </w:rPr>
        <w:t>tand rubriekrekening:</w:t>
      </w:r>
    </w:p>
    <w:p w:rsidR="00A972B3" w:rsidRDefault="00A972B3">
      <w:pPr>
        <w:rPr>
          <w:lang w:val="nl-BE"/>
        </w:rPr>
      </w:pPr>
    </w:p>
    <w:p w:rsidR="00EA6E65" w:rsidRDefault="007308A3">
      <w:pPr>
        <w:rPr>
          <w:b/>
          <w:lang w:val="nl-BE"/>
        </w:rPr>
      </w:pPr>
      <w:r>
        <w:rPr>
          <w:b/>
          <w:lang w:val="nl-BE"/>
        </w:rPr>
        <w:t>3.B</w:t>
      </w:r>
      <w:r w:rsidR="00EA6E65">
        <w:rPr>
          <w:b/>
          <w:lang w:val="nl-BE"/>
        </w:rPr>
        <w:t>etaling</w:t>
      </w:r>
      <w:r>
        <w:rPr>
          <w:b/>
          <w:lang w:val="nl-BE"/>
        </w:rPr>
        <w:t>en</w:t>
      </w:r>
      <w:r w:rsidR="00EA6E65">
        <w:rPr>
          <w:b/>
          <w:lang w:val="nl-BE"/>
        </w:rPr>
        <w:t xml:space="preserve"> aan de schuldeisers.</w:t>
      </w:r>
    </w:p>
    <w:p w:rsidR="00EA6E65" w:rsidRDefault="00EA6E65">
      <w:pPr>
        <w:rPr>
          <w:b/>
          <w:lang w:val="nl-BE"/>
        </w:rPr>
      </w:pPr>
    </w:p>
    <w:p w:rsidR="00EA6E65" w:rsidRDefault="006417EA">
      <w:pPr>
        <w:rPr>
          <w:lang w:val="nl-BE"/>
        </w:rPr>
      </w:pPr>
      <w:r>
        <w:rPr>
          <w:lang w:val="nl-BE"/>
        </w:rPr>
        <w:t xml:space="preserve">De volgende </w:t>
      </w:r>
      <w:r w:rsidR="00EA6E65">
        <w:rPr>
          <w:lang w:val="nl-BE"/>
        </w:rPr>
        <w:t>betalingen</w:t>
      </w:r>
      <w:r>
        <w:rPr>
          <w:lang w:val="nl-BE"/>
        </w:rPr>
        <w:t xml:space="preserve"> </w:t>
      </w:r>
      <w:r w:rsidR="007308A3">
        <w:rPr>
          <w:lang w:val="nl-BE"/>
        </w:rPr>
        <w:t xml:space="preserve">aan de schuldeisers </w:t>
      </w:r>
      <w:r>
        <w:rPr>
          <w:lang w:val="nl-BE"/>
        </w:rPr>
        <w:t>werden uitgevoerd</w:t>
      </w:r>
      <w:r w:rsidR="00EA6E65">
        <w:rPr>
          <w:lang w:val="nl-BE"/>
        </w:rPr>
        <w:t>:</w:t>
      </w:r>
    </w:p>
    <w:p w:rsidR="00E90EC5" w:rsidRDefault="00E90EC5">
      <w:pPr>
        <w:rPr>
          <w:lang w:val="nl-BE"/>
        </w:rPr>
      </w:pPr>
    </w:p>
    <w:tbl>
      <w:tblPr>
        <w:tblStyle w:val="Tabelraster"/>
        <w:tblW w:w="9493" w:type="dxa"/>
        <w:tblLook w:val="04A0" w:firstRow="1" w:lastRow="0" w:firstColumn="1" w:lastColumn="0" w:noHBand="0" w:noVBand="1"/>
      </w:tblPr>
      <w:tblGrid>
        <w:gridCol w:w="498"/>
        <w:gridCol w:w="1240"/>
        <w:gridCol w:w="1067"/>
        <w:gridCol w:w="945"/>
        <w:gridCol w:w="945"/>
        <w:gridCol w:w="945"/>
        <w:gridCol w:w="945"/>
        <w:gridCol w:w="945"/>
        <w:gridCol w:w="945"/>
        <w:gridCol w:w="1018"/>
      </w:tblGrid>
      <w:tr w:rsidR="00E90EC5" w:rsidTr="00E90EC5">
        <w:tc>
          <w:tcPr>
            <w:tcW w:w="491" w:type="dxa"/>
          </w:tcPr>
          <w:p w:rsidR="00E90EC5" w:rsidRPr="00E90EC5" w:rsidRDefault="00E90EC5">
            <w:pPr>
              <w:rPr>
                <w:b/>
                <w:lang w:val="nl-BE"/>
              </w:rPr>
            </w:pPr>
            <w:r>
              <w:rPr>
                <w:b/>
                <w:lang w:val="nl-BE"/>
              </w:rPr>
              <w:t>Nr.</w:t>
            </w:r>
          </w:p>
        </w:tc>
        <w:tc>
          <w:tcPr>
            <w:tcW w:w="1216" w:type="dxa"/>
          </w:tcPr>
          <w:p w:rsidR="00E90EC5" w:rsidRDefault="00E90EC5">
            <w:pPr>
              <w:rPr>
                <w:lang w:val="nl-BE"/>
              </w:rPr>
            </w:pPr>
            <w:r>
              <w:rPr>
                <w:lang w:val="nl-BE"/>
              </w:rPr>
              <w:t xml:space="preserve">Schuldeiser      </w:t>
            </w:r>
          </w:p>
        </w:tc>
        <w:tc>
          <w:tcPr>
            <w:tcW w:w="1047" w:type="dxa"/>
          </w:tcPr>
          <w:p w:rsidR="00E90EC5" w:rsidRDefault="00E90EC5">
            <w:pPr>
              <w:rPr>
                <w:lang w:val="nl-BE"/>
              </w:rPr>
            </w:pPr>
            <w:r>
              <w:rPr>
                <w:lang w:val="nl-BE"/>
              </w:rPr>
              <w:t>Aanvaard bedrag</w:t>
            </w:r>
          </w:p>
        </w:tc>
        <w:tc>
          <w:tcPr>
            <w:tcW w:w="928" w:type="dxa"/>
          </w:tcPr>
          <w:p w:rsidR="00E90EC5" w:rsidRDefault="00E90EC5">
            <w:pPr>
              <w:rPr>
                <w:lang w:val="nl-BE"/>
              </w:rPr>
            </w:pPr>
            <w:r>
              <w:rPr>
                <w:lang w:val="nl-BE"/>
              </w:rPr>
              <w:t>Betaling</w:t>
            </w:r>
          </w:p>
          <w:p w:rsidR="00E90EC5" w:rsidRDefault="00E90EC5">
            <w:pPr>
              <w:rPr>
                <w:lang w:val="nl-BE"/>
              </w:rPr>
            </w:pPr>
            <w:r>
              <w:rPr>
                <w:lang w:val="nl-BE"/>
              </w:rPr>
              <w:t>op</w:t>
            </w:r>
          </w:p>
        </w:tc>
        <w:tc>
          <w:tcPr>
            <w:tcW w:w="928" w:type="dxa"/>
          </w:tcPr>
          <w:p w:rsidR="00E90EC5" w:rsidRDefault="00E90EC5">
            <w:pPr>
              <w:rPr>
                <w:lang w:val="nl-BE"/>
              </w:rPr>
            </w:pPr>
            <w:r>
              <w:rPr>
                <w:lang w:val="nl-BE"/>
              </w:rPr>
              <w:t>Betaling</w:t>
            </w:r>
          </w:p>
          <w:p w:rsidR="00E90EC5" w:rsidRDefault="00E90EC5">
            <w:pPr>
              <w:rPr>
                <w:lang w:val="nl-BE"/>
              </w:rPr>
            </w:pPr>
            <w:r>
              <w:rPr>
                <w:lang w:val="nl-BE"/>
              </w:rPr>
              <w:t>op</w:t>
            </w:r>
          </w:p>
        </w:tc>
        <w:tc>
          <w:tcPr>
            <w:tcW w:w="928" w:type="dxa"/>
          </w:tcPr>
          <w:p w:rsidR="00E90EC5" w:rsidRDefault="00E90EC5">
            <w:pPr>
              <w:rPr>
                <w:lang w:val="nl-BE"/>
              </w:rPr>
            </w:pPr>
            <w:r>
              <w:rPr>
                <w:lang w:val="nl-BE"/>
              </w:rPr>
              <w:t>Betaling</w:t>
            </w:r>
          </w:p>
          <w:p w:rsidR="00E90EC5" w:rsidRDefault="00E90EC5">
            <w:pPr>
              <w:rPr>
                <w:lang w:val="nl-BE"/>
              </w:rPr>
            </w:pPr>
            <w:r>
              <w:rPr>
                <w:lang w:val="nl-BE"/>
              </w:rPr>
              <w:t>op</w:t>
            </w:r>
          </w:p>
        </w:tc>
        <w:tc>
          <w:tcPr>
            <w:tcW w:w="928" w:type="dxa"/>
          </w:tcPr>
          <w:p w:rsidR="00E90EC5" w:rsidRDefault="00E90EC5">
            <w:pPr>
              <w:rPr>
                <w:lang w:val="nl-BE"/>
              </w:rPr>
            </w:pPr>
            <w:r>
              <w:rPr>
                <w:lang w:val="nl-BE"/>
              </w:rPr>
              <w:t>Betaling op</w:t>
            </w:r>
          </w:p>
        </w:tc>
        <w:tc>
          <w:tcPr>
            <w:tcW w:w="928" w:type="dxa"/>
          </w:tcPr>
          <w:p w:rsidR="00E90EC5" w:rsidRDefault="00E90EC5">
            <w:pPr>
              <w:rPr>
                <w:lang w:val="nl-BE"/>
              </w:rPr>
            </w:pPr>
            <w:r>
              <w:rPr>
                <w:lang w:val="nl-BE"/>
              </w:rPr>
              <w:t>Betaling op</w:t>
            </w:r>
          </w:p>
        </w:tc>
        <w:tc>
          <w:tcPr>
            <w:tcW w:w="928" w:type="dxa"/>
          </w:tcPr>
          <w:p w:rsidR="00E90EC5" w:rsidRDefault="00E90EC5">
            <w:pPr>
              <w:rPr>
                <w:lang w:val="nl-BE"/>
              </w:rPr>
            </w:pPr>
            <w:r>
              <w:rPr>
                <w:lang w:val="nl-BE"/>
              </w:rPr>
              <w:t>Betaling op</w:t>
            </w:r>
          </w:p>
        </w:tc>
        <w:tc>
          <w:tcPr>
            <w:tcW w:w="1171" w:type="dxa"/>
          </w:tcPr>
          <w:p w:rsidR="00E90EC5" w:rsidRDefault="00E90EC5">
            <w:pPr>
              <w:rPr>
                <w:lang w:val="nl-BE"/>
              </w:rPr>
            </w:pPr>
            <w:r>
              <w:rPr>
                <w:lang w:val="nl-BE"/>
              </w:rPr>
              <w:t>Saldo</w:t>
            </w:r>
          </w:p>
        </w:tc>
      </w:tr>
      <w:tr w:rsidR="00E90EC5" w:rsidTr="00E90EC5">
        <w:tc>
          <w:tcPr>
            <w:tcW w:w="491" w:type="dxa"/>
          </w:tcPr>
          <w:p w:rsidR="00E90EC5" w:rsidRDefault="00E90EC5">
            <w:pPr>
              <w:rPr>
                <w:lang w:val="nl-BE"/>
              </w:rPr>
            </w:pPr>
          </w:p>
        </w:tc>
        <w:tc>
          <w:tcPr>
            <w:tcW w:w="1216" w:type="dxa"/>
          </w:tcPr>
          <w:p w:rsidR="00E90EC5" w:rsidRDefault="00E90EC5">
            <w:pPr>
              <w:rPr>
                <w:lang w:val="nl-BE"/>
              </w:rPr>
            </w:pPr>
          </w:p>
        </w:tc>
        <w:tc>
          <w:tcPr>
            <w:tcW w:w="1047"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1171" w:type="dxa"/>
          </w:tcPr>
          <w:p w:rsidR="00E90EC5" w:rsidRDefault="00E90EC5">
            <w:pPr>
              <w:rPr>
                <w:lang w:val="nl-BE"/>
              </w:rPr>
            </w:pPr>
          </w:p>
        </w:tc>
      </w:tr>
      <w:tr w:rsidR="00E90EC5" w:rsidTr="00E90EC5">
        <w:tc>
          <w:tcPr>
            <w:tcW w:w="491" w:type="dxa"/>
          </w:tcPr>
          <w:p w:rsidR="00E90EC5" w:rsidRDefault="00E90EC5">
            <w:pPr>
              <w:rPr>
                <w:lang w:val="nl-BE"/>
              </w:rPr>
            </w:pPr>
          </w:p>
        </w:tc>
        <w:tc>
          <w:tcPr>
            <w:tcW w:w="1216" w:type="dxa"/>
          </w:tcPr>
          <w:p w:rsidR="00E90EC5" w:rsidRDefault="00E90EC5">
            <w:pPr>
              <w:rPr>
                <w:lang w:val="nl-BE"/>
              </w:rPr>
            </w:pPr>
          </w:p>
        </w:tc>
        <w:tc>
          <w:tcPr>
            <w:tcW w:w="1047"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1171" w:type="dxa"/>
          </w:tcPr>
          <w:p w:rsidR="00E90EC5" w:rsidRDefault="00E90EC5">
            <w:pPr>
              <w:rPr>
                <w:lang w:val="nl-BE"/>
              </w:rPr>
            </w:pPr>
          </w:p>
        </w:tc>
      </w:tr>
      <w:tr w:rsidR="00E90EC5" w:rsidTr="00E90EC5">
        <w:tc>
          <w:tcPr>
            <w:tcW w:w="491" w:type="dxa"/>
          </w:tcPr>
          <w:p w:rsidR="00E90EC5" w:rsidRDefault="00E90EC5">
            <w:pPr>
              <w:rPr>
                <w:lang w:val="nl-BE"/>
              </w:rPr>
            </w:pPr>
          </w:p>
        </w:tc>
        <w:tc>
          <w:tcPr>
            <w:tcW w:w="1216" w:type="dxa"/>
          </w:tcPr>
          <w:p w:rsidR="00E90EC5" w:rsidRDefault="00E90EC5">
            <w:pPr>
              <w:rPr>
                <w:lang w:val="nl-BE"/>
              </w:rPr>
            </w:pPr>
          </w:p>
        </w:tc>
        <w:tc>
          <w:tcPr>
            <w:tcW w:w="1047"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1171" w:type="dxa"/>
          </w:tcPr>
          <w:p w:rsidR="00E90EC5" w:rsidRDefault="00E90EC5">
            <w:pPr>
              <w:rPr>
                <w:lang w:val="nl-BE"/>
              </w:rPr>
            </w:pPr>
          </w:p>
        </w:tc>
      </w:tr>
      <w:tr w:rsidR="00E90EC5" w:rsidTr="00E90EC5">
        <w:tc>
          <w:tcPr>
            <w:tcW w:w="491" w:type="dxa"/>
          </w:tcPr>
          <w:p w:rsidR="00E90EC5" w:rsidRDefault="00E90EC5">
            <w:pPr>
              <w:rPr>
                <w:lang w:val="nl-BE"/>
              </w:rPr>
            </w:pPr>
          </w:p>
        </w:tc>
        <w:tc>
          <w:tcPr>
            <w:tcW w:w="1216" w:type="dxa"/>
          </w:tcPr>
          <w:p w:rsidR="00E90EC5" w:rsidRDefault="00E90EC5">
            <w:pPr>
              <w:rPr>
                <w:lang w:val="nl-BE"/>
              </w:rPr>
            </w:pPr>
          </w:p>
        </w:tc>
        <w:tc>
          <w:tcPr>
            <w:tcW w:w="1047"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928" w:type="dxa"/>
          </w:tcPr>
          <w:p w:rsidR="00E90EC5" w:rsidRDefault="00E90EC5">
            <w:pPr>
              <w:rPr>
                <w:lang w:val="nl-BE"/>
              </w:rPr>
            </w:pPr>
          </w:p>
        </w:tc>
        <w:tc>
          <w:tcPr>
            <w:tcW w:w="1171" w:type="dxa"/>
          </w:tcPr>
          <w:p w:rsidR="00E90EC5" w:rsidRDefault="00E90EC5">
            <w:pPr>
              <w:rPr>
                <w:lang w:val="nl-BE"/>
              </w:rPr>
            </w:pPr>
          </w:p>
        </w:tc>
      </w:tr>
    </w:tbl>
    <w:p w:rsidR="00E90EC5" w:rsidRDefault="00E90EC5">
      <w:pPr>
        <w:rPr>
          <w:lang w:val="nl-BE"/>
        </w:rPr>
      </w:pPr>
    </w:p>
    <w:p w:rsidR="00E90EC5" w:rsidRDefault="00E90EC5">
      <w:pPr>
        <w:rPr>
          <w:lang w:val="nl-BE"/>
        </w:rPr>
      </w:pPr>
    </w:p>
    <w:p w:rsidR="006417EA" w:rsidRDefault="006417EA">
      <w:pPr>
        <w:rPr>
          <w:lang w:val="nl-BE"/>
        </w:rPr>
      </w:pPr>
      <w:r>
        <w:rPr>
          <w:lang w:val="nl-BE"/>
        </w:rPr>
        <w:t>Bijgevolg werd het plan gevolgd.</w:t>
      </w:r>
    </w:p>
    <w:p w:rsidR="00E90EC5" w:rsidRDefault="00E90EC5">
      <w:pPr>
        <w:rPr>
          <w:lang w:val="nl-BE"/>
        </w:rPr>
      </w:pPr>
    </w:p>
    <w:p w:rsidR="006417EA" w:rsidRDefault="006417EA">
      <w:pPr>
        <w:rPr>
          <w:lang w:val="nl-BE"/>
        </w:rPr>
      </w:pPr>
      <w:r>
        <w:rPr>
          <w:lang w:val="nl-BE"/>
        </w:rPr>
        <w:t>Of</w:t>
      </w:r>
    </w:p>
    <w:p w:rsidR="006417EA" w:rsidRDefault="006417EA">
      <w:pPr>
        <w:rPr>
          <w:lang w:val="nl-BE"/>
        </w:rPr>
      </w:pPr>
      <w:r>
        <w:rPr>
          <w:lang w:val="nl-BE"/>
        </w:rPr>
        <w:t>Het plan kon niet nageleefd worden om de volgende redenen:</w:t>
      </w:r>
    </w:p>
    <w:p w:rsidR="00A972B3" w:rsidRDefault="00A972B3">
      <w:pPr>
        <w:rPr>
          <w:lang w:val="nl-BE"/>
        </w:rPr>
      </w:pPr>
    </w:p>
    <w:p w:rsidR="00A972B3" w:rsidRDefault="00A972B3">
      <w:pPr>
        <w:rPr>
          <w:lang w:val="nl-BE"/>
        </w:rPr>
      </w:pPr>
    </w:p>
    <w:p w:rsidR="00A972B3" w:rsidRDefault="0074039C" w:rsidP="00A972B3">
      <w:pPr>
        <w:rPr>
          <w:b/>
          <w:lang w:val="nl-BE"/>
        </w:rPr>
      </w:pPr>
      <w:r>
        <w:rPr>
          <w:b/>
          <w:lang w:val="nl-BE"/>
        </w:rPr>
        <w:t>4</w:t>
      </w:r>
      <w:r w:rsidR="00A972B3">
        <w:rPr>
          <w:b/>
          <w:lang w:val="nl-BE"/>
        </w:rPr>
        <w:t>.Overzicht betaling ereloonstaten.</w:t>
      </w:r>
    </w:p>
    <w:p w:rsidR="00A972B3" w:rsidRDefault="00A972B3" w:rsidP="00A972B3">
      <w:pPr>
        <w:rPr>
          <w:lang w:val="nl-BE"/>
        </w:rPr>
      </w:pPr>
    </w:p>
    <w:p w:rsidR="00A972B3" w:rsidRDefault="00A972B3" w:rsidP="00A972B3">
      <w:pPr>
        <w:rPr>
          <w:lang w:val="nl-BE"/>
        </w:rPr>
      </w:pPr>
    </w:p>
    <w:tbl>
      <w:tblPr>
        <w:tblStyle w:val="Tabelraster"/>
        <w:tblW w:w="0" w:type="auto"/>
        <w:tblLook w:val="04A0" w:firstRow="1" w:lastRow="0" w:firstColumn="1" w:lastColumn="0" w:noHBand="0" w:noVBand="1"/>
      </w:tblPr>
      <w:tblGrid>
        <w:gridCol w:w="2254"/>
        <w:gridCol w:w="2254"/>
        <w:gridCol w:w="2254"/>
        <w:gridCol w:w="2254"/>
      </w:tblGrid>
      <w:tr w:rsidR="00A972B3" w:rsidRPr="00A972B3" w:rsidTr="008B4F1B">
        <w:tc>
          <w:tcPr>
            <w:tcW w:w="2254" w:type="dxa"/>
          </w:tcPr>
          <w:p w:rsidR="00A972B3" w:rsidRDefault="00A972B3" w:rsidP="008B4F1B">
            <w:pPr>
              <w:rPr>
                <w:lang w:val="nl-BE"/>
              </w:rPr>
            </w:pPr>
            <w:r>
              <w:rPr>
                <w:lang w:val="nl-BE"/>
              </w:rPr>
              <w:t>Jaar</w:t>
            </w:r>
          </w:p>
        </w:tc>
        <w:tc>
          <w:tcPr>
            <w:tcW w:w="2254" w:type="dxa"/>
          </w:tcPr>
          <w:p w:rsidR="00A972B3" w:rsidRDefault="00A972B3" w:rsidP="008B4F1B">
            <w:pPr>
              <w:rPr>
                <w:lang w:val="nl-BE"/>
              </w:rPr>
            </w:pPr>
            <w:r>
              <w:rPr>
                <w:lang w:val="nl-BE"/>
              </w:rPr>
              <w:t>Betaling via rubriekrekening SN</w:t>
            </w:r>
          </w:p>
        </w:tc>
        <w:tc>
          <w:tcPr>
            <w:tcW w:w="2254" w:type="dxa"/>
          </w:tcPr>
          <w:p w:rsidR="00A972B3" w:rsidRDefault="00A972B3" w:rsidP="008B4F1B">
            <w:pPr>
              <w:rPr>
                <w:lang w:val="nl-BE"/>
              </w:rPr>
            </w:pPr>
            <w:r>
              <w:rPr>
                <w:lang w:val="nl-BE"/>
              </w:rPr>
              <w:t>Betaling ten laste van</w:t>
            </w:r>
            <w:r>
              <w:rPr>
                <w:lang w:val="nl-BE"/>
              </w:rPr>
              <w:br/>
              <w:t>FOD Economie</w:t>
            </w:r>
          </w:p>
        </w:tc>
        <w:tc>
          <w:tcPr>
            <w:tcW w:w="2254" w:type="dxa"/>
          </w:tcPr>
          <w:p w:rsidR="00A972B3" w:rsidRDefault="00A972B3" w:rsidP="008B4F1B">
            <w:pPr>
              <w:rPr>
                <w:lang w:val="nl-BE"/>
              </w:rPr>
            </w:pPr>
            <w:r>
              <w:rPr>
                <w:lang w:val="nl-BE"/>
              </w:rPr>
              <w:t>TOTAAL</w:t>
            </w:r>
          </w:p>
        </w:tc>
      </w:tr>
      <w:tr w:rsidR="00A972B3" w:rsidRPr="00A972B3" w:rsidTr="008B4F1B">
        <w:tc>
          <w:tcPr>
            <w:tcW w:w="2254" w:type="dxa"/>
          </w:tcPr>
          <w:p w:rsidR="00A972B3" w:rsidRDefault="00A972B3" w:rsidP="008B4F1B">
            <w:pPr>
              <w:rPr>
                <w:lang w:val="nl-BE"/>
              </w:rPr>
            </w:pPr>
          </w:p>
        </w:tc>
        <w:tc>
          <w:tcPr>
            <w:tcW w:w="2254" w:type="dxa"/>
          </w:tcPr>
          <w:p w:rsidR="00A972B3" w:rsidRDefault="00A972B3" w:rsidP="008B4F1B">
            <w:pPr>
              <w:rPr>
                <w:lang w:val="nl-BE"/>
              </w:rPr>
            </w:pPr>
          </w:p>
        </w:tc>
        <w:tc>
          <w:tcPr>
            <w:tcW w:w="2254" w:type="dxa"/>
          </w:tcPr>
          <w:p w:rsidR="00A972B3" w:rsidRDefault="00A972B3" w:rsidP="008B4F1B">
            <w:pPr>
              <w:rPr>
                <w:lang w:val="nl-BE"/>
              </w:rPr>
            </w:pPr>
          </w:p>
        </w:tc>
        <w:tc>
          <w:tcPr>
            <w:tcW w:w="2254" w:type="dxa"/>
          </w:tcPr>
          <w:p w:rsidR="00A972B3" w:rsidRDefault="00A972B3" w:rsidP="008B4F1B">
            <w:pPr>
              <w:rPr>
                <w:lang w:val="nl-BE"/>
              </w:rPr>
            </w:pPr>
          </w:p>
        </w:tc>
      </w:tr>
      <w:tr w:rsidR="00A972B3" w:rsidRPr="00A972B3" w:rsidTr="008B4F1B">
        <w:tc>
          <w:tcPr>
            <w:tcW w:w="2254" w:type="dxa"/>
          </w:tcPr>
          <w:p w:rsidR="00A972B3" w:rsidRDefault="00A972B3" w:rsidP="008B4F1B">
            <w:pPr>
              <w:rPr>
                <w:lang w:val="nl-BE"/>
              </w:rPr>
            </w:pPr>
          </w:p>
        </w:tc>
        <w:tc>
          <w:tcPr>
            <w:tcW w:w="2254" w:type="dxa"/>
          </w:tcPr>
          <w:p w:rsidR="00A972B3" w:rsidRDefault="00A972B3" w:rsidP="008B4F1B">
            <w:pPr>
              <w:rPr>
                <w:lang w:val="nl-BE"/>
              </w:rPr>
            </w:pPr>
          </w:p>
        </w:tc>
        <w:tc>
          <w:tcPr>
            <w:tcW w:w="2254" w:type="dxa"/>
          </w:tcPr>
          <w:p w:rsidR="00A972B3" w:rsidRDefault="00A972B3" w:rsidP="008B4F1B">
            <w:pPr>
              <w:rPr>
                <w:lang w:val="nl-BE"/>
              </w:rPr>
            </w:pPr>
          </w:p>
        </w:tc>
        <w:tc>
          <w:tcPr>
            <w:tcW w:w="2254" w:type="dxa"/>
          </w:tcPr>
          <w:p w:rsidR="00A972B3" w:rsidRDefault="00A972B3" w:rsidP="008B4F1B">
            <w:pPr>
              <w:rPr>
                <w:lang w:val="nl-BE"/>
              </w:rPr>
            </w:pPr>
          </w:p>
        </w:tc>
      </w:tr>
      <w:tr w:rsidR="00A972B3" w:rsidRPr="00A972B3" w:rsidTr="008B4F1B">
        <w:tc>
          <w:tcPr>
            <w:tcW w:w="2254" w:type="dxa"/>
          </w:tcPr>
          <w:p w:rsidR="00A972B3" w:rsidRDefault="00A972B3" w:rsidP="008B4F1B">
            <w:pPr>
              <w:rPr>
                <w:lang w:val="nl-BE"/>
              </w:rPr>
            </w:pPr>
          </w:p>
        </w:tc>
        <w:tc>
          <w:tcPr>
            <w:tcW w:w="2254" w:type="dxa"/>
          </w:tcPr>
          <w:p w:rsidR="00A972B3" w:rsidRDefault="00A972B3" w:rsidP="008B4F1B">
            <w:pPr>
              <w:rPr>
                <w:lang w:val="nl-BE"/>
              </w:rPr>
            </w:pPr>
          </w:p>
        </w:tc>
        <w:tc>
          <w:tcPr>
            <w:tcW w:w="2254" w:type="dxa"/>
          </w:tcPr>
          <w:p w:rsidR="00A972B3" w:rsidRDefault="00A972B3" w:rsidP="008B4F1B">
            <w:pPr>
              <w:rPr>
                <w:lang w:val="nl-BE"/>
              </w:rPr>
            </w:pPr>
          </w:p>
        </w:tc>
        <w:tc>
          <w:tcPr>
            <w:tcW w:w="2254" w:type="dxa"/>
          </w:tcPr>
          <w:p w:rsidR="00A972B3" w:rsidRDefault="00A972B3" w:rsidP="008B4F1B">
            <w:pPr>
              <w:rPr>
                <w:lang w:val="nl-BE"/>
              </w:rPr>
            </w:pPr>
          </w:p>
        </w:tc>
      </w:tr>
      <w:tr w:rsidR="00A972B3" w:rsidRPr="00A972B3" w:rsidTr="008B4F1B">
        <w:tc>
          <w:tcPr>
            <w:tcW w:w="2254" w:type="dxa"/>
          </w:tcPr>
          <w:p w:rsidR="00A972B3" w:rsidRDefault="00A972B3" w:rsidP="008B4F1B">
            <w:pPr>
              <w:rPr>
                <w:lang w:val="nl-BE"/>
              </w:rPr>
            </w:pPr>
          </w:p>
        </w:tc>
        <w:tc>
          <w:tcPr>
            <w:tcW w:w="2254" w:type="dxa"/>
          </w:tcPr>
          <w:p w:rsidR="00A972B3" w:rsidRDefault="00A972B3" w:rsidP="008B4F1B">
            <w:pPr>
              <w:rPr>
                <w:lang w:val="nl-BE"/>
              </w:rPr>
            </w:pPr>
          </w:p>
        </w:tc>
        <w:tc>
          <w:tcPr>
            <w:tcW w:w="2254" w:type="dxa"/>
          </w:tcPr>
          <w:p w:rsidR="00A972B3" w:rsidRDefault="00A972B3" w:rsidP="008B4F1B">
            <w:pPr>
              <w:rPr>
                <w:lang w:val="nl-BE"/>
              </w:rPr>
            </w:pPr>
          </w:p>
        </w:tc>
        <w:tc>
          <w:tcPr>
            <w:tcW w:w="2254" w:type="dxa"/>
          </w:tcPr>
          <w:p w:rsidR="00A972B3" w:rsidRDefault="00A972B3" w:rsidP="008B4F1B">
            <w:pPr>
              <w:rPr>
                <w:lang w:val="nl-BE"/>
              </w:rPr>
            </w:pPr>
          </w:p>
        </w:tc>
      </w:tr>
    </w:tbl>
    <w:p w:rsidR="00A972B3" w:rsidRDefault="00A972B3" w:rsidP="00A972B3">
      <w:pPr>
        <w:rPr>
          <w:lang w:val="nl-BE"/>
        </w:rPr>
      </w:pPr>
    </w:p>
    <w:p w:rsidR="00A972B3" w:rsidRDefault="00A972B3" w:rsidP="00A972B3">
      <w:pPr>
        <w:rPr>
          <w:lang w:val="nl-BE"/>
        </w:rPr>
      </w:pPr>
      <w:r>
        <w:rPr>
          <w:lang w:val="nl-BE"/>
        </w:rPr>
        <w:t>Indien de betaling ten laste van FOD Economie valt en de staat van ereloon,</w:t>
      </w:r>
      <w:r w:rsidR="00A905D7">
        <w:rPr>
          <w:lang w:val="nl-BE"/>
        </w:rPr>
        <w:t xml:space="preserve"> </w:t>
      </w:r>
      <w:r>
        <w:rPr>
          <w:lang w:val="nl-BE"/>
        </w:rPr>
        <w:t>emolumenten en k</w:t>
      </w:r>
      <w:r w:rsidR="0074039C">
        <w:rPr>
          <w:lang w:val="nl-BE"/>
        </w:rPr>
        <w:t>osten hoger zijn dan 1.200 euro , gelieve deze bijzonder te motiveren</w:t>
      </w:r>
      <w:r>
        <w:rPr>
          <w:lang w:val="nl-BE"/>
        </w:rPr>
        <w:t>:</w:t>
      </w:r>
    </w:p>
    <w:p w:rsidR="00496213" w:rsidRDefault="00496213">
      <w:pPr>
        <w:rPr>
          <w:lang w:val="nl-BE"/>
        </w:rPr>
      </w:pPr>
    </w:p>
    <w:p w:rsidR="00A905D7" w:rsidRDefault="00A905D7">
      <w:pPr>
        <w:rPr>
          <w:b/>
          <w:lang w:val="nl-BE"/>
        </w:rPr>
      </w:pPr>
    </w:p>
    <w:p w:rsidR="00A905D7" w:rsidRDefault="00A905D7">
      <w:pPr>
        <w:rPr>
          <w:b/>
          <w:lang w:val="nl-BE"/>
        </w:rPr>
      </w:pPr>
      <w:r>
        <w:rPr>
          <w:b/>
          <w:lang w:val="nl-BE"/>
        </w:rPr>
        <w:t xml:space="preserve">OM DEZE REDENEN </w:t>
      </w:r>
    </w:p>
    <w:p w:rsidR="00A905D7" w:rsidRDefault="00A905D7">
      <w:pPr>
        <w:rPr>
          <w:b/>
          <w:lang w:val="nl-BE"/>
        </w:rPr>
      </w:pPr>
      <w:r>
        <w:rPr>
          <w:b/>
          <w:lang w:val="nl-BE"/>
        </w:rPr>
        <w:t>DE ARBEIDSRECHTBANK</w:t>
      </w:r>
    </w:p>
    <w:p w:rsidR="00A905D7" w:rsidRDefault="00A905D7">
      <w:pPr>
        <w:rPr>
          <w:b/>
          <w:lang w:val="nl-BE"/>
        </w:rPr>
      </w:pPr>
    </w:p>
    <w:p w:rsidR="00A905D7" w:rsidRDefault="00A905D7">
      <w:pPr>
        <w:rPr>
          <w:lang w:val="nl-BE"/>
        </w:rPr>
      </w:pPr>
      <w:r>
        <w:rPr>
          <w:lang w:val="nl-BE"/>
        </w:rPr>
        <w:t>-Akte te nemen van het jaarlijks verslag</w:t>
      </w:r>
    </w:p>
    <w:p w:rsidR="00A905D7" w:rsidRDefault="00A905D7">
      <w:pPr>
        <w:rPr>
          <w:lang w:val="nl-BE"/>
        </w:rPr>
      </w:pPr>
    </w:p>
    <w:p w:rsidR="00A905D7" w:rsidRDefault="00A905D7">
      <w:pPr>
        <w:rPr>
          <w:lang w:val="nl-BE"/>
        </w:rPr>
      </w:pPr>
      <w:r>
        <w:rPr>
          <w:lang w:val="nl-BE"/>
        </w:rPr>
        <w:t>-Akte te nemen van het feit dat de schuldenaar het verslag heeft ontvangen van de schuldbemiddelaar op ….</w:t>
      </w:r>
    </w:p>
    <w:p w:rsidR="00A905D7" w:rsidRDefault="00A905D7">
      <w:pPr>
        <w:rPr>
          <w:lang w:val="nl-BE"/>
        </w:rPr>
      </w:pPr>
    </w:p>
    <w:p w:rsidR="00A905D7" w:rsidRDefault="00A905D7">
      <w:pPr>
        <w:rPr>
          <w:lang w:val="nl-BE"/>
        </w:rPr>
      </w:pPr>
      <w:r>
        <w:rPr>
          <w:lang w:val="nl-BE"/>
        </w:rPr>
        <w:t>-De kosten en erelonen van de schuldbemiddelaar te begroten op € ……..overeenkomstig de artikelen van het KB van 18/12/1998</w:t>
      </w:r>
      <w:r w:rsidR="00F13F59">
        <w:rPr>
          <w:lang w:val="nl-BE"/>
        </w:rPr>
        <w:t>.</w:t>
      </w:r>
    </w:p>
    <w:p w:rsidR="00A905D7" w:rsidRDefault="00A905D7">
      <w:pPr>
        <w:rPr>
          <w:lang w:val="nl-BE"/>
        </w:rPr>
      </w:pPr>
    </w:p>
    <w:p w:rsidR="00A905D7" w:rsidRDefault="003A5C71">
      <w:pPr>
        <w:rPr>
          <w:lang w:val="nl-BE"/>
        </w:rPr>
      </w:pPr>
      <w:r>
        <w:rPr>
          <w:lang w:val="nl-BE"/>
        </w:rPr>
        <w:lastRenderedPageBreak/>
        <w:t>-</w:t>
      </w:r>
      <w:r w:rsidR="00A905D7">
        <w:rPr>
          <w:lang w:val="nl-BE"/>
        </w:rPr>
        <w:t>Te zeggen voor recht dat, overeenkomstig art. 1675/19, 2° lid van het gerechtelijk wetboek, de staat van ereloon, emolumenten en kosten van de schuldbemiddelaar ten laste komt van de schuldenaar en te zeggen dat deze bij voorrang dient uitbetaald te worden.</w:t>
      </w:r>
    </w:p>
    <w:p w:rsidR="00A905D7" w:rsidRDefault="00A905D7">
      <w:pPr>
        <w:rPr>
          <w:lang w:val="nl-BE"/>
        </w:rPr>
      </w:pPr>
    </w:p>
    <w:p w:rsidR="00A905D7" w:rsidRDefault="003A5C71">
      <w:pPr>
        <w:rPr>
          <w:lang w:val="nl-BE"/>
        </w:rPr>
      </w:pPr>
      <w:r>
        <w:rPr>
          <w:lang w:val="nl-BE"/>
        </w:rPr>
        <w:t>-</w:t>
      </w:r>
      <w:r w:rsidR="00A905D7">
        <w:rPr>
          <w:lang w:val="nl-BE"/>
        </w:rPr>
        <w:t>Bij gebreke aan voldoende actief te zeggen voor recht dat, na toepassing van art. 1675/19, 2° lid van het gerechtelijk wetboek, het onbetaald gebleven saldo ten laste komt van de FOD Economie.</w:t>
      </w:r>
    </w:p>
    <w:p w:rsidR="00A905D7" w:rsidRPr="00A905D7" w:rsidRDefault="00A905D7">
      <w:pPr>
        <w:rPr>
          <w:lang w:val="nl-BE"/>
        </w:rPr>
      </w:pPr>
    </w:p>
    <w:p w:rsidR="00A905D7" w:rsidRDefault="00A905D7">
      <w:pPr>
        <w:rPr>
          <w:b/>
          <w:lang w:val="nl-BE"/>
        </w:rPr>
      </w:pPr>
    </w:p>
    <w:p w:rsidR="00A905D7" w:rsidRDefault="00A905D7">
      <w:pPr>
        <w:rPr>
          <w:b/>
          <w:lang w:val="nl-BE"/>
        </w:rPr>
      </w:pPr>
    </w:p>
    <w:p w:rsidR="00A905D7" w:rsidRDefault="00092FCE">
      <w:pPr>
        <w:rPr>
          <w:b/>
          <w:lang w:val="nl-BE"/>
        </w:rPr>
      </w:pPr>
      <w:r>
        <w:rPr>
          <w:b/>
          <w:lang w:val="nl-BE"/>
        </w:rPr>
        <w:t>Plaats en datum</w:t>
      </w:r>
    </w:p>
    <w:p w:rsidR="00F13F59" w:rsidRDefault="00F13F59">
      <w:pPr>
        <w:rPr>
          <w:b/>
          <w:lang w:val="nl-BE"/>
        </w:rPr>
      </w:pPr>
    </w:p>
    <w:p w:rsidR="00F13F59" w:rsidRDefault="00F13F59">
      <w:pPr>
        <w:rPr>
          <w:b/>
          <w:lang w:val="nl-BE"/>
        </w:rPr>
      </w:pPr>
    </w:p>
    <w:p w:rsidR="00F13F59" w:rsidRDefault="00F13F59">
      <w:pPr>
        <w:rPr>
          <w:b/>
          <w:lang w:val="nl-BE"/>
        </w:rPr>
      </w:pPr>
      <w:r>
        <w:rPr>
          <w:b/>
          <w:lang w:val="nl-BE"/>
        </w:rPr>
        <w:t>Naam</w:t>
      </w:r>
    </w:p>
    <w:p w:rsidR="00F13F59" w:rsidRDefault="00F13F59">
      <w:pPr>
        <w:rPr>
          <w:b/>
          <w:lang w:val="nl-BE"/>
        </w:rPr>
      </w:pPr>
      <w:r>
        <w:rPr>
          <w:b/>
          <w:lang w:val="nl-BE"/>
        </w:rPr>
        <w:t>schuldbemiddelaar</w:t>
      </w:r>
    </w:p>
    <w:p w:rsidR="00A905D7" w:rsidRDefault="00A905D7">
      <w:pPr>
        <w:rPr>
          <w:b/>
          <w:lang w:val="nl-BE"/>
        </w:rPr>
      </w:pPr>
    </w:p>
    <w:p w:rsidR="00A905D7" w:rsidRDefault="00A905D7">
      <w:pPr>
        <w:rPr>
          <w:b/>
          <w:lang w:val="nl-BE"/>
        </w:rPr>
      </w:pPr>
    </w:p>
    <w:p w:rsidR="00A905D7" w:rsidRDefault="00A905D7">
      <w:pPr>
        <w:rPr>
          <w:b/>
          <w:lang w:val="nl-BE"/>
        </w:rPr>
      </w:pPr>
    </w:p>
    <w:p w:rsidR="00A905D7" w:rsidRDefault="00F13F59">
      <w:pPr>
        <w:rPr>
          <w:b/>
          <w:lang w:val="nl-BE"/>
        </w:rPr>
      </w:pPr>
      <w:r>
        <w:rPr>
          <w:b/>
          <w:lang w:val="nl-BE"/>
        </w:rPr>
        <w:t>INVENTARIS:</w:t>
      </w:r>
    </w:p>
    <w:p w:rsidR="00A905D7" w:rsidRDefault="00A905D7">
      <w:pPr>
        <w:rPr>
          <w:b/>
          <w:lang w:val="nl-BE"/>
        </w:rPr>
      </w:pPr>
    </w:p>
    <w:p w:rsidR="00A905D7" w:rsidRDefault="00A905D7">
      <w:pPr>
        <w:rPr>
          <w:b/>
          <w:lang w:val="nl-BE"/>
        </w:rPr>
      </w:pPr>
    </w:p>
    <w:p w:rsidR="00A905D7" w:rsidRDefault="00A905D7">
      <w:pPr>
        <w:rPr>
          <w:b/>
          <w:lang w:val="nl-BE"/>
        </w:rPr>
      </w:pPr>
    </w:p>
    <w:p w:rsidR="00A905D7" w:rsidRDefault="00A905D7">
      <w:pPr>
        <w:rPr>
          <w:b/>
          <w:lang w:val="nl-BE"/>
        </w:rPr>
      </w:pPr>
    </w:p>
    <w:p w:rsidR="00A905D7" w:rsidRDefault="00A905D7">
      <w:pPr>
        <w:rPr>
          <w:b/>
          <w:lang w:val="nl-BE"/>
        </w:rPr>
      </w:pPr>
    </w:p>
    <w:p w:rsidR="00A905D7" w:rsidRDefault="00A905D7">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F13F59" w:rsidRDefault="00F13F59">
      <w:pPr>
        <w:rPr>
          <w:b/>
          <w:lang w:val="nl-BE"/>
        </w:rPr>
      </w:pPr>
    </w:p>
    <w:p w:rsidR="007121F6" w:rsidRDefault="0074039C">
      <w:pPr>
        <w:rPr>
          <w:b/>
          <w:lang w:val="nl-BE"/>
        </w:rPr>
      </w:pPr>
      <w:r>
        <w:rPr>
          <w:b/>
          <w:lang w:val="nl-BE"/>
        </w:rPr>
        <w:t>5</w:t>
      </w:r>
      <w:r w:rsidR="006417EA">
        <w:rPr>
          <w:b/>
          <w:lang w:val="nl-BE"/>
        </w:rPr>
        <w:t>.Staat van kosten en er</w:t>
      </w:r>
      <w:r w:rsidR="00496213">
        <w:rPr>
          <w:b/>
          <w:lang w:val="nl-BE"/>
        </w:rPr>
        <w:t>eloon van de schuldbemiddelaar.</w:t>
      </w:r>
    </w:p>
    <w:p w:rsidR="00496213" w:rsidRDefault="00496213">
      <w:pPr>
        <w:rPr>
          <w:b/>
          <w:lang w:val="nl-BE"/>
        </w:rPr>
      </w:pPr>
    </w:p>
    <w:p w:rsidR="00496213" w:rsidRDefault="00496213">
      <w:pPr>
        <w:rPr>
          <w:b/>
          <w:lang w:val="nl-BE"/>
        </w:rPr>
      </w:pPr>
      <w:r w:rsidRPr="00496213">
        <w:rPr>
          <w:b/>
          <w:noProof/>
          <w:lang w:eastAsia="en-GB"/>
        </w:rPr>
        <w:drawing>
          <wp:inline distT="0" distB="0" distL="0" distR="0">
            <wp:extent cx="5731510" cy="7036554"/>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036554"/>
                    </a:xfrm>
                    <a:prstGeom prst="rect">
                      <a:avLst/>
                    </a:prstGeom>
                    <a:noFill/>
                    <a:ln>
                      <a:noFill/>
                    </a:ln>
                  </pic:spPr>
                </pic:pic>
              </a:graphicData>
            </a:graphic>
          </wp:inline>
        </w:drawing>
      </w:r>
    </w:p>
    <w:p w:rsidR="007308A3" w:rsidRPr="007308A3" w:rsidRDefault="007308A3">
      <w:pPr>
        <w:rPr>
          <w:lang w:val="nl-BE"/>
        </w:rPr>
      </w:pPr>
    </w:p>
    <w:p w:rsidR="00496213" w:rsidRDefault="00496213">
      <w:pPr>
        <w:rPr>
          <w:b/>
          <w:lang w:val="nl-BE"/>
        </w:rPr>
      </w:pPr>
    </w:p>
    <w:p w:rsidR="00496213" w:rsidRDefault="00496213">
      <w:pPr>
        <w:rPr>
          <w:b/>
          <w:lang w:val="nl-BE"/>
        </w:rPr>
      </w:pPr>
    </w:p>
    <w:p w:rsidR="00496213" w:rsidRDefault="00496213">
      <w:pPr>
        <w:rPr>
          <w:b/>
          <w:lang w:val="nl-BE"/>
        </w:rPr>
      </w:pPr>
    </w:p>
    <w:p w:rsidR="00496213" w:rsidRDefault="00496213">
      <w:pPr>
        <w:rPr>
          <w:b/>
          <w:lang w:val="nl-BE"/>
        </w:rPr>
      </w:pPr>
    </w:p>
    <w:p w:rsidR="00496213" w:rsidRDefault="00496213">
      <w:pPr>
        <w:rPr>
          <w:b/>
          <w:lang w:val="nl-BE"/>
        </w:rPr>
      </w:pPr>
    </w:p>
    <w:p w:rsidR="003568A7" w:rsidRDefault="003568A7">
      <w:pPr>
        <w:rPr>
          <w:lang w:val="nl-BE"/>
        </w:rPr>
      </w:pPr>
    </w:p>
    <w:p w:rsidR="003568A7" w:rsidRDefault="003568A7">
      <w:pPr>
        <w:rPr>
          <w:lang w:val="nl-BE"/>
        </w:rPr>
      </w:pPr>
    </w:p>
    <w:p w:rsidR="003568A7" w:rsidRDefault="003568A7">
      <w:pPr>
        <w:rPr>
          <w:lang w:val="nl-BE"/>
        </w:rPr>
      </w:pPr>
    </w:p>
    <w:p w:rsidR="003568A7" w:rsidRDefault="003568A7">
      <w:pPr>
        <w:rPr>
          <w:lang w:val="nl-BE"/>
        </w:rPr>
      </w:pPr>
    </w:p>
    <w:p w:rsidR="003568A7" w:rsidRDefault="003568A7">
      <w:pPr>
        <w:rPr>
          <w:lang w:val="nl-BE"/>
        </w:rPr>
      </w:pPr>
    </w:p>
    <w:sectPr w:rsidR="00356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65"/>
    <w:rsid w:val="00092FCE"/>
    <w:rsid w:val="000A2348"/>
    <w:rsid w:val="00252EEF"/>
    <w:rsid w:val="003568A7"/>
    <w:rsid w:val="00357673"/>
    <w:rsid w:val="003A5C71"/>
    <w:rsid w:val="00496213"/>
    <w:rsid w:val="006417EA"/>
    <w:rsid w:val="007121F6"/>
    <w:rsid w:val="007308A3"/>
    <w:rsid w:val="0074039C"/>
    <w:rsid w:val="007C3339"/>
    <w:rsid w:val="00A905D7"/>
    <w:rsid w:val="00A972B3"/>
    <w:rsid w:val="00CE1C8A"/>
    <w:rsid w:val="00D1704A"/>
    <w:rsid w:val="00D3595C"/>
    <w:rsid w:val="00E0139B"/>
    <w:rsid w:val="00E90EC5"/>
    <w:rsid w:val="00EA6E65"/>
    <w:rsid w:val="00EF2A0D"/>
    <w:rsid w:val="00F1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492AF-97F7-4322-B49E-1CFDDB8E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95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595C"/>
    <w:rPr>
      <w:rFonts w:ascii="Segoe UI" w:hAnsi="Segoe UI" w:cs="Segoe UI"/>
      <w:sz w:val="18"/>
      <w:szCs w:val="18"/>
    </w:rPr>
  </w:style>
  <w:style w:type="table" w:styleId="Tabelraster">
    <w:name w:val="Table Grid"/>
    <w:basedOn w:val="Standaardtabel"/>
    <w:uiPriority w:val="39"/>
    <w:rsid w:val="00E90E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C269A-F89C-4862-8DCC-3DA0F6DF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C02D8472.dotm</Template>
  <TotalTime>0</TotalTime>
  <Pages>8</Pages>
  <Words>427</Words>
  <Characters>2436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Desmet Dominique</dc:creator>
  <cp:keywords/>
  <dc:description/>
  <cp:lastModifiedBy>Deprez Nancy</cp:lastModifiedBy>
  <cp:revision>2</cp:revision>
  <cp:lastPrinted>2018-11-14T10:44:00Z</cp:lastPrinted>
  <dcterms:created xsi:type="dcterms:W3CDTF">2019-07-02T09:15:00Z</dcterms:created>
  <dcterms:modified xsi:type="dcterms:W3CDTF">2019-07-02T09:15:00Z</dcterms:modified>
</cp:coreProperties>
</file>